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left="0" w:firstLine="357"/>
        <w:jc w:val="center"/>
        <w:rPr>
          <w:rFonts w:ascii="Times New Roman" w:cs="Times New Roman" w:eastAsia="Times New Roman" w:hAnsi="Times New Roman"/>
          <w:b w:val="1"/>
          <w:color w:val="ff66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6600"/>
          <w:sz w:val="36"/>
          <w:szCs w:val="36"/>
          <w:rtl w:val="0"/>
        </w:rPr>
        <w:t xml:space="preserve">VI. ČLOVĚK A PŘÍRODA</w:t>
      </w:r>
    </w:p>
    <w:p w:rsidR="00000000" w:rsidDel="00000000" w:rsidP="00000000" w:rsidRDefault="00000000" w:rsidRPr="00000000" w14:paraId="00000002">
      <w:pPr>
        <w:spacing w:after="0" w:lineRule="auto"/>
        <w:ind w:firstLine="35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firstLine="636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4">
      <w:pPr>
        <w:spacing w:after="0" w:lineRule="auto"/>
        <w:ind w:left="0" w:firstLine="709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Vzdělávací oblast člověk a příroda shrnuje veškeré předměty, které zasahují široké téma přírodních věd a zákonitostí. Jelikož je toto téma tak obsáhlé a významné svým zásahem do veškerých znalostí a vývoje člověka i světa, je v našem vzdělávání zastoupen jednak předměty klasickými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Přírodopisem, Zeměpisem, Chemií a Fyzikou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ale také rozšířenou výukou – a předmětem volitelným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Přírodovědný seminář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Přírodopis, zeměpis a rozšířená výuka se vyučují od 6. do 9. ročníku, Fyzika až od ročníku sedmého a volitelný předmět si žáci volí také od sedmého ročníku. Chemie se kvůli své náročnější povaze vyučuje až od 8. ročníku. Velkou měrou se v celé vzdělávací oblasti uplatňuje průřezové téma Environmentální výchova.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Všechny tyto předměty směřují k rozvoji poznávání přírody všemi smysly, k pozornému vnímání života okolo nás a získávání vlastních zkušeností s přírodními zákonitostmi a jevy. Veškeré poznání se pak žáci snaží uspořádat, třídit podle společných znaků a dát do souvislostí a vzájemných vztahů k člověku, ostatním organismům i neživé přírodě. Některé z těchto přírodních zákonů a pravidel děti odhadují či měří stanovenými měřidly a vypočítávají nejrůznější vlastnosti přírodních dějů a jevů. Určité dané jevy se také výpočty snaží dokazovat. Přírodovědně zaměřené předměty dávají dostatečné množství témat a prostoru pro vytváření různých projektů zejména ve smyslu ochrany přírody a trvale udržitelného rozvoje. </w:t>
      </w:r>
    </w:p>
    <w:p w:rsidR="00000000" w:rsidDel="00000000" w:rsidP="00000000" w:rsidRDefault="00000000" w:rsidRPr="00000000" w14:paraId="00000006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Výuka podněcuje u žáků logické i abstraktní myšlení, ale také se zakládá na tolik významném činnostním učení, při kterém žáci získávají a ověřují si zkušenosti s daným jevem nebo procesem. Výuka těchto předmětů zaujímá pozornost zejména proto, že člověk je nedílnou součástí přírody a tedy i jejích zákonitostí a rozmanitostí. Veškeré lidské výrobky, technický pokrok i rozvoj civilizace a technologií má základ v přírodních procesech a jevech a tento význam by měl být prostřednictvím celé vzdělávací oblasti zdůrazňován stejně jako negativní důsledky lidské činnosti při neuváženém nakládání s přírodními zdroji a bezohlednosti při produkování moderních technologií na úkor kvalitního životního prostředí.        </w:t>
      </w:r>
    </w:p>
    <w:p w:rsidR="00000000" w:rsidDel="00000000" w:rsidP="00000000" w:rsidRDefault="00000000" w:rsidRPr="00000000" w14:paraId="00000007">
      <w:pPr>
        <w:ind w:firstLine="35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Specifické cíle vzdělávací oblasti: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0"/>
          <w:tab w:val="left" w:pos="709"/>
        </w:tabs>
        <w:spacing w:after="34" w:before="0" w:line="360" w:lineRule="auto"/>
        <w:ind w:left="720" w:right="0" w:hanging="10.99999999999994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porozumění základním pojmům a jejich vzájemným vztahům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lineRule="auto"/>
        <w:ind w:left="1418" w:hanging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využívání poznatků a dovedností pro řešení problémů v praktickém životě, především k ochraně zdraví a přírody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0"/>
        </w:tabs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aktivní projev žáka – vymýšlení úloh žáky, komunikace mezi žáky, efektivní využívání osvojených poznatků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0"/>
          <w:tab w:val="left" w:pos="709"/>
        </w:tabs>
        <w:spacing w:after="34" w:before="0" w:line="360" w:lineRule="auto"/>
        <w:ind w:left="720" w:right="0" w:hanging="10.99999999999994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orientování se v rovině a prostoru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pozorování a poznávání živé a neživé přírody v její rozmanitosti i vztazích a objevování její důležitosti pro člověka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poznávání podstaty, projevů a podmínek existence života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získávání orientace v ekologických problémech a osvojování znalostí a dovedností, které vedou k jejich řešení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9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rozvíjení empirické složky poznávání a rozvíjení logického uvažování a kritického myšlení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9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osvojení základních metod práce – pozorování, měření, zpracování údajů, jejich hodnocení, vyvozování závěrů z těchto pozorování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10.99999999999994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vyhledávání informací v odborné literatuře, na internetu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základy práce s WYSIWYG programováním 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základy práce s tabulkovými procesory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poznávání podstaty, projevů a podmínek existence života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rozvíjení a prohlubování zájmu o přírodu a lásky k ní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získávání a rozvíjení orientace v geografickém prostředí, osvojování hlavních geografických objektů, jevů, pojmů a používání poznávacích metod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respektování přírodních hodnot, lidských výtvorů a k podpoře ochrany životního prostředí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Rule="auto"/>
        <w:ind w:left="1429" w:hanging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rozvoji trvalého zájmu o poznávání vlastní země a regionů světa jako nedílné součásti životního způsobu moderního člověka</w:t>
      </w:r>
    </w:p>
    <w:p w:rsidR="00000000" w:rsidDel="00000000" w:rsidP="00000000" w:rsidRDefault="00000000" w:rsidRPr="00000000" w14:paraId="00000019">
      <w:pPr>
        <w:ind w:left="709" w:firstLine="357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lineRule="auto"/>
        <w:ind w:left="1080" w:hanging="370.9999999999999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frontální výuka s demonstračními pomůckami, obrazovým materiálem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Rule="auto"/>
        <w:ind w:left="1080" w:hanging="370.9999999999999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skupinová práce (s využitím map, pracovních listů, odborné literatury, časopisů, internetu)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Rule="auto"/>
        <w:ind w:left="1080" w:hanging="370.9999999999999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individuální práce (nákresy, zápisy, pozorování, referáty)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Rule="auto"/>
        <w:ind w:left="1080" w:hanging="370.9999999999999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exkurze a vycházky s pozorováním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Rule="auto"/>
        <w:ind w:left="1080" w:hanging="370.9999999999999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laboratorní práce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Rule="auto"/>
        <w:ind w:left="1080" w:hanging="370.99999999999994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projekty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70.9999999999999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tematické exkurze a návštěvy institucí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 texty v učebnici, pracovních listech, naučných encyklopediích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výklad s demonstračními pomůckami (živé i neživé přírodniny, modely, obrazový materiál)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používání atlasů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 odbornou literaturou, časopisy, internetem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PC-výukové programy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 lupou, mikroskopem a preparační soupravou, dalekohledem, fotoaparátem, videem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pozorování živých organismů v přirozeném prostředí, jejich životních projevů a vzájemných vztahů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projekce PC prezentací a výukových folií na zpětném projektoru, videoprojekce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účast v soutěžích a olympiádách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 počítačem (hledání informací)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projektová práce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praktické zkoušení vlastností látek a principů energií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lineRule="auto"/>
        <w:ind w:left="1134" w:hanging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samostatná práce – výpočty, řešení úloh</w:t>
      </w:r>
    </w:p>
    <w:p w:rsidR="00000000" w:rsidDel="00000000" w:rsidP="00000000" w:rsidRDefault="00000000" w:rsidRPr="00000000" w14:paraId="00000030">
      <w:pPr>
        <w:spacing w:after="0" w:lineRule="auto"/>
        <w:ind w:firstLine="35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352"/>
        <w:rPr>
          <w:rFonts w:ascii="Times New Roman" w:cs="Times New Roman" w:eastAsia="Times New Roman" w:hAnsi="Times New Roman"/>
          <w:color w:val="ff66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6" w:w="16838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2644" w:hanging="855.0000000000002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360" w:lineRule="auto"/>
        <w:ind w:left="357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0335A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odrazky-delsi" w:customStyle="1">
    <w:name w:val="odrazky-delsi"/>
    <w:basedOn w:val="Normal"/>
    <w:uiPriority w:val="99"/>
    <w:rsid w:val="009D27CD"/>
    <w:pPr>
      <w:tabs>
        <w:tab w:val="left" w:pos="660"/>
      </w:tabs>
      <w:overflowPunct w:val="0"/>
      <w:autoSpaceDE w:val="0"/>
      <w:autoSpaceDN w:val="0"/>
      <w:adjustRightInd w:val="0"/>
      <w:spacing w:after="34" w:line="240" w:lineRule="auto"/>
      <w:ind w:left="595" w:hanging="215"/>
      <w:jc w:val="both"/>
      <w:textAlignment w:val="baseline"/>
    </w:pPr>
    <w:rPr>
      <w:rFonts w:ascii="Times New Roman" w:cs="Times New Roman" w:eastAsia="Times New Roman" w:hAnsi="Times New Roman"/>
      <w:color w:val="000000"/>
      <w:sz w:val="24"/>
      <w:szCs w:val="24"/>
      <w:lang w:eastAsia="cs-CZ"/>
    </w:rPr>
  </w:style>
  <w:style w:type="paragraph" w:styleId="ListParagraph">
    <w:name w:val="List Paragraph"/>
    <w:basedOn w:val="Normal"/>
    <w:uiPriority w:val="34"/>
    <w:qFormat w:val="1"/>
    <w:rsid w:val="009D27CD"/>
    <w:pPr>
      <w:spacing w:after="0" w:line="240" w:lineRule="auto"/>
      <w:ind w:left="720"/>
      <w:contextualSpacing w:val="1"/>
    </w:pPr>
    <w:rPr>
      <w:rFonts w:ascii="Times New Roman" w:cs="Times New Roman" w:eastAsia="Times New Roman" w:hAnsi="Times New Roman"/>
      <w:sz w:val="24"/>
      <w:szCs w:val="24"/>
      <w:lang w:eastAsia="cs-CZ"/>
    </w:rPr>
  </w:style>
  <w:style w:type="paragraph" w:styleId="BodyText">
    <w:name w:val="Body Text"/>
    <w:basedOn w:val="Normal"/>
    <w:link w:val="BodyTextChar"/>
    <w:uiPriority w:val="99"/>
    <w:semiHidden w:val="1"/>
    <w:unhideWhenUsed w:val="1"/>
    <w:rsid w:val="00FE791C"/>
    <w:pPr>
      <w:shd w:color="auto" w:fill="ffffff" w:val="clear"/>
      <w:autoSpaceDE w:val="0"/>
      <w:autoSpaceDN w:val="0"/>
      <w:adjustRightInd w:val="0"/>
      <w:spacing w:after="0" w:before="48" w:line="240" w:lineRule="auto"/>
      <w:ind w:left="0"/>
    </w:pPr>
    <w:rPr>
      <w:rFonts w:ascii="Calibri" w:cs="Times New Roman" w:eastAsia="Times New Roman" w:hAnsi="Calibri"/>
      <w:i w:val="1"/>
      <w:iCs w:val="1"/>
      <w:color w:val="000000"/>
      <w:sz w:val="14"/>
      <w:szCs w:val="14"/>
      <w:lang w:eastAsia="cs-CZ"/>
    </w:rPr>
  </w:style>
  <w:style w:type="character" w:styleId="ZkladntextChar" w:customStyle="1">
    <w:name w:val="Základní text Char"/>
    <w:basedOn w:val="DefaultParagraphFont"/>
    <w:uiPriority w:val="99"/>
    <w:semiHidden w:val="1"/>
    <w:rsid w:val="00FE791C"/>
  </w:style>
  <w:style w:type="character" w:styleId="BodyTextChar" w:customStyle="1">
    <w:name w:val="Body Text Char"/>
    <w:basedOn w:val="DefaultParagraphFont"/>
    <w:link w:val="BodyText"/>
    <w:uiPriority w:val="99"/>
    <w:semiHidden w:val="1"/>
    <w:locked w:val="1"/>
    <w:rsid w:val="00FE791C"/>
    <w:rPr>
      <w:rFonts w:ascii="Calibri" w:cs="Times New Roman" w:eastAsia="Times New Roman" w:hAnsi="Calibri"/>
      <w:i w:val="1"/>
      <w:iCs w:val="1"/>
      <w:color w:val="000000"/>
      <w:sz w:val="14"/>
      <w:szCs w:val="14"/>
      <w:shd w:color="auto" w:fill="ffffff" w:val="clear"/>
      <w:lang w:eastAsia="cs-CZ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YfqR9nVgFjWMOF7lqw2K/daRXQ==">AMUW2mXxaqFO5gpIEkmgRZkuZ5d4yPs/P359z7nmjQmdBQTugYXxYHyi2HVqLaRo0fzeoyeSO3fS8CoJm655NzVe3qxECyg1ffuRJuRe2P2yuhjct97Ain476P1RcjVqmHFG2wBqT59C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2012-02-26T21:12:00Z</dcterms:created>
  <dc:creator>Učitel</dc:creator>
</cp:coreProperties>
</file>